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AF14" w14:textId="283BC94F" w:rsidR="00A05A4A" w:rsidRPr="00166C32" w:rsidRDefault="00166C32">
      <w:pPr>
        <w:ind w:left="1437" w:right="1931"/>
        <w:jc w:val="center"/>
        <w:rPr>
          <w:b/>
          <w:sz w:val="28"/>
          <w:szCs w:val="28"/>
        </w:rPr>
      </w:pPr>
      <w:r w:rsidRPr="00166C32">
        <w:rPr>
          <w:b/>
          <w:sz w:val="28"/>
          <w:szCs w:val="28"/>
        </w:rPr>
        <w:t>Реквизиты организации</w:t>
      </w:r>
    </w:p>
    <w:p w14:paraId="5BEE81C2" w14:textId="10CECD72" w:rsidR="00A05A4A" w:rsidRDefault="00A05A4A">
      <w:pPr>
        <w:pStyle w:val="a4"/>
        <w:spacing w:before="5"/>
        <w:rPr>
          <w:b/>
          <w:sz w:val="18"/>
        </w:rPr>
      </w:pPr>
    </w:p>
    <w:p w14:paraId="08C294D3" w14:textId="77777777" w:rsidR="00166C32" w:rsidRDefault="00166C32" w:rsidP="00166C32">
      <w:pPr>
        <w:ind w:left="4956"/>
        <w:jc w:val="right"/>
        <w:rPr>
          <w:color w:val="DCDCDC"/>
          <w:sz w:val="16"/>
        </w:rPr>
      </w:pPr>
    </w:p>
    <w:p w14:paraId="03087A2A" w14:textId="77777777" w:rsidR="00166C32" w:rsidRDefault="00166C32" w:rsidP="00166C32">
      <w:pPr>
        <w:ind w:left="4956"/>
        <w:jc w:val="right"/>
        <w:rPr>
          <w:color w:val="DCDCDC"/>
          <w:sz w:val="16"/>
        </w:rPr>
      </w:pPr>
    </w:p>
    <w:p w14:paraId="1B8CA6F4" w14:textId="2BD41A7A" w:rsidR="00166C32" w:rsidRDefault="0092444C" w:rsidP="00166C32">
      <w:pPr>
        <w:ind w:left="4956"/>
        <w:jc w:val="right"/>
        <w:rPr>
          <w:szCs w:val="24"/>
        </w:rPr>
      </w:pPr>
      <w:r>
        <w:rPr>
          <w:color w:val="DCDCDC"/>
          <w:sz w:val="16"/>
        </w:rPr>
        <w:t xml:space="preserve"> </w:t>
      </w:r>
      <w:r w:rsidR="00166C32" w:rsidRPr="005A5529">
        <w:rPr>
          <w:szCs w:val="24"/>
        </w:rPr>
        <w:t>Генеральному директору</w:t>
      </w:r>
      <w:r w:rsidR="00166C32" w:rsidRPr="00166C32">
        <w:rPr>
          <w:szCs w:val="24"/>
        </w:rPr>
        <w:t xml:space="preserve"> </w:t>
      </w:r>
      <w:r w:rsidR="00166C32" w:rsidRPr="005A5529">
        <w:rPr>
          <w:szCs w:val="24"/>
        </w:rPr>
        <w:t xml:space="preserve">ООО </w:t>
      </w:r>
    </w:p>
    <w:p w14:paraId="1FB7A74E" w14:textId="77777777" w:rsidR="00166C32" w:rsidRDefault="00166C32" w:rsidP="00166C32">
      <w:pPr>
        <w:ind w:left="4956"/>
        <w:jc w:val="right"/>
        <w:rPr>
          <w:szCs w:val="24"/>
        </w:rPr>
      </w:pPr>
      <w:r w:rsidRPr="005A5529">
        <w:rPr>
          <w:szCs w:val="24"/>
        </w:rPr>
        <w:t>«Центр оценки и экспертизы»</w:t>
      </w:r>
      <w:r>
        <w:rPr>
          <w:szCs w:val="24"/>
        </w:rPr>
        <w:t xml:space="preserve"> </w:t>
      </w:r>
    </w:p>
    <w:p w14:paraId="525C3768" w14:textId="77777777" w:rsidR="00166C32" w:rsidRDefault="00166C32" w:rsidP="00166C32">
      <w:pPr>
        <w:ind w:left="4956"/>
        <w:jc w:val="right"/>
        <w:rPr>
          <w:i/>
          <w:szCs w:val="24"/>
        </w:rPr>
      </w:pPr>
      <w:r w:rsidRPr="00166C32">
        <w:rPr>
          <w:szCs w:val="24"/>
        </w:rPr>
        <w:t>Дольскому С.А.</w:t>
      </w:r>
      <w:r>
        <w:rPr>
          <w:i/>
          <w:szCs w:val="24"/>
        </w:rPr>
        <w:t xml:space="preserve"> </w:t>
      </w:r>
      <w:r w:rsidRPr="005A5529">
        <w:rPr>
          <w:i/>
          <w:szCs w:val="24"/>
        </w:rPr>
        <w:t xml:space="preserve"> </w:t>
      </w:r>
    </w:p>
    <w:p w14:paraId="7DB1FAB9" w14:textId="7C18B530" w:rsidR="00A05A4A" w:rsidRPr="00166C32" w:rsidRDefault="00166C32" w:rsidP="00166C32">
      <w:pPr>
        <w:ind w:left="284"/>
        <w:rPr>
          <w:szCs w:val="24"/>
        </w:rPr>
      </w:pPr>
      <w:r>
        <w:rPr>
          <w:sz w:val="20"/>
        </w:rPr>
        <w:t>Исходящий номер</w:t>
      </w:r>
      <w:r>
        <w:rPr>
          <w:rFonts w:eastAsia="Calibri"/>
          <w:szCs w:val="24"/>
        </w:rPr>
        <w:t xml:space="preserve">                                                                                                </w:t>
      </w:r>
      <w:hyperlink r:id="rId4" w:history="1">
        <w:r w:rsidRPr="008044A5">
          <w:rPr>
            <w:rStyle w:val="a3"/>
            <w:rFonts w:eastAsia="Calibri"/>
            <w:szCs w:val="24"/>
          </w:rPr>
          <w:t>tsentr.otsenki@yandex.ru</w:t>
        </w:r>
      </w:hyperlink>
    </w:p>
    <w:p w14:paraId="2FEC8F62" w14:textId="4AB79DF1" w:rsidR="00A05A4A" w:rsidRDefault="00166C32">
      <w:pPr>
        <w:pStyle w:val="a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133094F" wp14:editId="3CA79673">
                <wp:simplePos x="0" y="0"/>
                <wp:positionH relativeFrom="column">
                  <wp:posOffset>88900</wp:posOffset>
                </wp:positionH>
                <wp:positionV relativeFrom="paragraph">
                  <wp:posOffset>76835</wp:posOffset>
                </wp:positionV>
                <wp:extent cx="6019800" cy="571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9800" cy="5715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AF0324" id="Прямая соединительная линия 5" o:spid="_x0000_s1026" style="position:absolute;flip:y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pt,6.05pt" to="48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g8d9wEAAPoDAAAOAAAAZHJzL2Uyb0RvYy54bWysU0uO1DAQ3SNxB8t7OslIPQxRp2cxI9gg&#10;aPHbexy7Y8k/2aaT3gFrpD4CV2DBSCMNcIbkRpSddECAkEBsLLuq3quqV+XVeack2jHnhdEVLhY5&#10;RkxTUwu9rfDLFw/vnWHkA9E1kUazCu+Zx+fru3dWrS3ZiWmMrJlDQKJ92doKNyHYMss8bZgifmEs&#10;0+DkxikS4Om2We1IC+xKZid5fpq1xtXWGcq8B+vl6MTrxM85o+Ep554FJCsMtYV0unRexTNbr0i5&#10;dcQ2gk5lkH+oQhGhIelMdUkCQa+d+IVKCeqMNzwsqFGZ4VxQlnqAbor8p26eN8Sy1AuI4+0sk/9/&#10;tPTJbuOQqCu8xEgTBSPqPwxvhkP/uf84HNDwtv/aX/ef+pv+S38zvIP77fAe7tHZ307mA1pGJVvr&#10;SyC80Bs3vbzduChLx51CXAr7CpYkCQWtoy7NYT/PgXUBUTCe5sWDsxzGRcG3vF8s05yykSbSWefD&#10;I2YUipcKS6GjTKQku8c+QGoIPYZEs9TRFqsb60m3sJdsdD5jHBSAvGNlaffYhXRoR2BrCKVMhyL2&#10;B7RSQ3SEcSHlDMxT9j8Cp/gIZWkv/wY8I1Jmo8MMVkIb97vsoTuWzMf4owJj31GCK1Pv06SSNLBg&#10;qcPpM8QN/vGd4N+/7PobAAAA//8DAFBLAwQUAAYACAAAACEAQ+9XHtsAAAAIAQAADwAAAGRycy9k&#10;b3ducmV2LnhtbEyPQU/DMAyF70j8h8hI3FiaaJqgNJ0QY2fEAIlj1pi2W+NUSba1/x5zgpP1/Kzn&#10;71XryQ/ijDH1gQyoRQECqQmup9bAx/v27h5EypacHQKhgRkTrOvrq8qWLlzoDc+73AoOoVRaA13O&#10;Yyllajr0Ni3CiMTed4jeZpaxlS7aC4f7QeqiWElve+IPnR3xucPmuDt5A2loXw7z5xw22sV5s01f&#10;+KqWxtzeTE+PIDJO+e8YfvEZHWpm2ocTuSQG1kuuknlqBYL9h5Xmxd6AVgpkXcn/BeofAAAA//8D&#10;AFBLAQItABQABgAIAAAAIQC2gziS/gAAAOEBAAATAAAAAAAAAAAAAAAAAAAAAABbQ29udGVudF9U&#10;eXBlc10ueG1sUEsBAi0AFAAGAAgAAAAhADj9If/WAAAAlAEAAAsAAAAAAAAAAAAAAAAALwEAAF9y&#10;ZWxzLy5yZWxzUEsBAi0AFAAGAAgAAAAhAPTODx33AQAA+gMAAA4AAAAAAAAAAAAAAAAALgIAAGRy&#10;cy9lMm9Eb2MueG1sUEsBAi0AFAAGAAgAAAAhAEPvVx7bAAAACAEAAA8AAAAAAAAAAAAAAAAAUQQA&#10;AGRycy9kb3ducmV2LnhtbFBLBQYAAAAABAAEAPMAAABZBQAAAAA=&#10;" strokecolor="#4579b8 [3044]"/>
            </w:pict>
          </mc:Fallback>
        </mc:AlternateContent>
      </w:r>
    </w:p>
    <w:p w14:paraId="214565F7" w14:textId="77777777" w:rsidR="00A05A4A" w:rsidRDefault="00A05A4A">
      <w:pPr>
        <w:pStyle w:val="a4"/>
        <w:rPr>
          <w:sz w:val="20"/>
        </w:rPr>
      </w:pPr>
    </w:p>
    <w:p w14:paraId="7E657384" w14:textId="77777777" w:rsidR="00A05A4A" w:rsidRDefault="00A05A4A">
      <w:pPr>
        <w:pStyle w:val="a4"/>
        <w:rPr>
          <w:sz w:val="20"/>
        </w:rPr>
      </w:pPr>
    </w:p>
    <w:p w14:paraId="150D9767" w14:textId="77777777" w:rsidR="00A05A4A" w:rsidRDefault="00A05A4A">
      <w:pPr>
        <w:pStyle w:val="a4"/>
        <w:rPr>
          <w:sz w:val="20"/>
        </w:rPr>
      </w:pPr>
    </w:p>
    <w:p w14:paraId="4575F50D" w14:textId="77777777" w:rsidR="00A05A4A" w:rsidRDefault="00A05A4A">
      <w:pPr>
        <w:pStyle w:val="a4"/>
        <w:rPr>
          <w:sz w:val="20"/>
        </w:rPr>
      </w:pPr>
    </w:p>
    <w:p w14:paraId="5946DB1F" w14:textId="77777777" w:rsidR="00A05A4A" w:rsidRDefault="00A05A4A">
      <w:pPr>
        <w:pStyle w:val="a4"/>
        <w:rPr>
          <w:sz w:val="20"/>
        </w:rPr>
      </w:pPr>
    </w:p>
    <w:p w14:paraId="0E512794" w14:textId="77777777" w:rsidR="00A05A4A" w:rsidRDefault="00A05A4A">
      <w:pPr>
        <w:pStyle w:val="a4"/>
        <w:rPr>
          <w:sz w:val="20"/>
        </w:rPr>
      </w:pPr>
    </w:p>
    <w:p w14:paraId="5A682125" w14:textId="77777777" w:rsidR="00A05A4A" w:rsidRDefault="00A05A4A">
      <w:pPr>
        <w:pStyle w:val="a4"/>
        <w:rPr>
          <w:sz w:val="20"/>
        </w:rPr>
      </w:pPr>
    </w:p>
    <w:p w14:paraId="67CC741C" w14:textId="77777777" w:rsidR="00A05A4A" w:rsidRDefault="00A05A4A">
      <w:pPr>
        <w:pStyle w:val="a4"/>
        <w:rPr>
          <w:sz w:val="20"/>
        </w:rPr>
      </w:pPr>
    </w:p>
    <w:p w14:paraId="298F570D" w14:textId="77777777" w:rsidR="00A05A4A" w:rsidRDefault="00A05A4A">
      <w:pPr>
        <w:pStyle w:val="a4"/>
        <w:rPr>
          <w:sz w:val="20"/>
        </w:rPr>
      </w:pPr>
    </w:p>
    <w:p w14:paraId="7B0B5161" w14:textId="47CFE90C" w:rsidR="00A05A4A" w:rsidRDefault="0092444C">
      <w:pPr>
        <w:pStyle w:val="a4"/>
        <w:spacing w:before="230"/>
        <w:ind w:left="224" w:right="313" w:firstLine="708"/>
        <w:jc w:val="both"/>
      </w:pPr>
      <w:r>
        <w:t>В целях получения ценовой информации ГУП «</w:t>
      </w:r>
      <w:r w:rsidR="00166C32">
        <w:t>________________</w:t>
      </w:r>
      <w:r>
        <w:t>» (далее по тексту – ГУП «</w:t>
      </w:r>
      <w:r w:rsidR="00166C32">
        <w:t>_____________</w:t>
      </w:r>
      <w:r>
        <w:t xml:space="preserve">») просит Вас </w:t>
      </w:r>
      <w:r w:rsidR="00166C32">
        <w:t xml:space="preserve">в срок до _________ </w:t>
      </w:r>
      <w:r>
        <w:t>предоставить коммерческое предложение на оказание услуг по определению рыночной стоимости права собственности</w:t>
      </w:r>
      <w:r w:rsidR="00166C32">
        <w:t xml:space="preserve"> (права аренды, права пользования, платы за сервитут и т.д.)</w:t>
      </w:r>
      <w:r>
        <w:t xml:space="preserve"> на имущество, закрепленное на праве хозяйственного ведения за ГУП «</w:t>
      </w:r>
      <w:r w:rsidR="00166C32">
        <w:t>____________</w:t>
      </w:r>
      <w:r>
        <w:t>».</w:t>
      </w:r>
    </w:p>
    <w:p w14:paraId="7C3DF743" w14:textId="4CDDD30A" w:rsidR="00A05A4A" w:rsidRDefault="0092444C">
      <w:pPr>
        <w:pStyle w:val="a4"/>
        <w:ind w:left="224" w:right="312" w:firstLine="708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анализа рынка,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почты</w:t>
      </w:r>
      <w:r>
        <w:rPr>
          <w:spacing w:val="-1"/>
        </w:rPr>
        <w:t xml:space="preserve"> </w:t>
      </w:r>
      <w:hyperlink r:id="rId5">
        <w:r w:rsidR="00166C32">
          <w:rPr>
            <w:color w:val="0462C0"/>
            <w:u w:val="single" w:color="0462C0"/>
          </w:rPr>
          <w:t>___________</w:t>
        </w:r>
        <w:r>
          <w:rPr>
            <w:color w:val="0462C0"/>
            <w:spacing w:val="-2"/>
          </w:rPr>
          <w:t xml:space="preserve"> </w:t>
        </w:r>
      </w:hyperlink>
      <w:r>
        <w:t>предложение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товара, работы, услуги. Обращаем Ваше внимание на то, что 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цены.</w:t>
      </w:r>
    </w:p>
    <w:p w14:paraId="7043BD73" w14:textId="77777777" w:rsidR="00A05A4A" w:rsidRDefault="0092444C">
      <w:pPr>
        <w:pStyle w:val="a4"/>
        <w:ind w:left="224" w:right="313" w:firstLine="708"/>
        <w:jc w:val="both"/>
      </w:pPr>
      <w:r>
        <w:t>Цена</w:t>
      </w:r>
      <w:r>
        <w:rPr>
          <w:spacing w:val="1"/>
        </w:rPr>
        <w:t xml:space="preserve"> </w:t>
      </w:r>
      <w:r>
        <w:t>коммерческого предложения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расходы,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-67"/>
        </w:rPr>
        <w:t xml:space="preserve"> </w:t>
      </w:r>
      <w:r>
        <w:t>договора, в том числе: расходы на уплату налогов, сборов, пошлин и других</w:t>
      </w:r>
      <w:r>
        <w:rPr>
          <w:spacing w:val="1"/>
        </w:rPr>
        <w:t xml:space="preserve"> </w:t>
      </w:r>
      <w:r>
        <w:t>обязательных платежей, а также иные расходы, которые могут возникнуть в</w:t>
      </w:r>
      <w:r>
        <w:rPr>
          <w:spacing w:val="1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обязательств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договору.</w:t>
      </w:r>
    </w:p>
    <w:p w14:paraId="71C7C535" w14:textId="77777777" w:rsidR="00A05A4A" w:rsidRDefault="00A05A4A">
      <w:pPr>
        <w:pStyle w:val="a4"/>
        <w:rPr>
          <w:sz w:val="30"/>
        </w:rPr>
      </w:pPr>
    </w:p>
    <w:p w14:paraId="17E579C4" w14:textId="77777777" w:rsidR="00A05A4A" w:rsidRDefault="00A05A4A">
      <w:pPr>
        <w:pStyle w:val="a4"/>
        <w:rPr>
          <w:sz w:val="26"/>
        </w:rPr>
      </w:pPr>
    </w:p>
    <w:p w14:paraId="597D2340" w14:textId="7406EA1B" w:rsidR="00A05A4A" w:rsidRDefault="0092444C">
      <w:pPr>
        <w:pStyle w:val="a4"/>
        <w:tabs>
          <w:tab w:val="left" w:pos="7369"/>
        </w:tabs>
        <w:ind w:left="224"/>
      </w:pPr>
      <w:r>
        <w:t>Генеральный</w:t>
      </w:r>
      <w:r>
        <w:rPr>
          <w:spacing w:val="-5"/>
        </w:rPr>
        <w:t xml:space="preserve"> </w:t>
      </w:r>
      <w:r>
        <w:t>директор</w:t>
      </w:r>
      <w:r>
        <w:tab/>
      </w:r>
      <w:r w:rsidR="00166C32">
        <w:t>______________</w:t>
      </w:r>
      <w:r>
        <w:t xml:space="preserve"> </w:t>
      </w:r>
    </w:p>
    <w:p w14:paraId="30BE404B" w14:textId="40A6CCBD" w:rsidR="00A05A4A" w:rsidRDefault="00A05A4A">
      <w:pPr>
        <w:pStyle w:val="a4"/>
        <w:tabs>
          <w:tab w:val="left" w:pos="7369"/>
        </w:tabs>
        <w:ind w:left="224"/>
      </w:pPr>
    </w:p>
    <w:p w14:paraId="0DB54242" w14:textId="77777777" w:rsidR="00A05A4A" w:rsidRDefault="00A05A4A">
      <w:pPr>
        <w:pStyle w:val="a4"/>
        <w:tabs>
          <w:tab w:val="left" w:pos="7369"/>
        </w:tabs>
        <w:ind w:left="224"/>
      </w:pPr>
    </w:p>
    <w:p w14:paraId="7DBB9C9D" w14:textId="77777777" w:rsidR="00A05A4A" w:rsidRDefault="0092444C">
      <w:pPr>
        <w:pStyle w:val="a4"/>
        <w:jc w:val="center"/>
        <w:rPr>
          <w:color w:val="DCDCDC"/>
          <w:sz w:val="16"/>
          <w:szCs w:val="22"/>
        </w:rPr>
      </w:pPr>
      <w:r>
        <w:rPr>
          <w:color w:val="DCDCDC"/>
          <w:sz w:val="16"/>
          <w:szCs w:val="22"/>
        </w:rPr>
        <w:t>[МЕСТО ДЛЯ ПЕЧАТИ]</w:t>
      </w:r>
    </w:p>
    <w:p w14:paraId="21742D8C" w14:textId="77777777" w:rsidR="00A05A4A" w:rsidRDefault="00A05A4A">
      <w:pPr>
        <w:pStyle w:val="a4"/>
        <w:rPr>
          <w:sz w:val="30"/>
        </w:rPr>
      </w:pPr>
    </w:p>
    <w:p w14:paraId="010406BD" w14:textId="77777777" w:rsidR="00A05A4A" w:rsidRDefault="00A05A4A">
      <w:pPr>
        <w:pStyle w:val="a4"/>
        <w:rPr>
          <w:sz w:val="30"/>
        </w:rPr>
      </w:pPr>
    </w:p>
    <w:p w14:paraId="128340F4" w14:textId="77777777" w:rsidR="00A05A4A" w:rsidRDefault="00A05A4A">
      <w:pPr>
        <w:pStyle w:val="a4"/>
        <w:rPr>
          <w:sz w:val="30"/>
        </w:rPr>
      </w:pPr>
    </w:p>
    <w:p w14:paraId="505F7E46" w14:textId="70D84DDB" w:rsidR="00A05A4A" w:rsidRPr="00166C32" w:rsidRDefault="00166C32">
      <w:pPr>
        <w:spacing w:before="208"/>
        <w:ind w:left="224" w:right="7904"/>
        <w:rPr>
          <w:sz w:val="20"/>
          <w:szCs w:val="28"/>
        </w:rPr>
      </w:pPr>
      <w:r w:rsidRPr="00166C32">
        <w:rPr>
          <w:sz w:val="20"/>
          <w:szCs w:val="28"/>
        </w:rPr>
        <w:t>Контакт</w:t>
      </w:r>
      <w:r>
        <w:rPr>
          <w:sz w:val="20"/>
          <w:szCs w:val="28"/>
        </w:rPr>
        <w:t>ное лицо, контакты</w:t>
      </w:r>
    </w:p>
    <w:sectPr w:rsidR="00A05A4A" w:rsidRPr="00166C32" w:rsidSect="00166C32">
      <w:pgSz w:w="11906" w:h="16838"/>
      <w:pgMar w:top="1120" w:right="991" w:bottom="280" w:left="14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A4A"/>
    <w:rsid w:val="00166C32"/>
    <w:rsid w:val="0092444C"/>
    <w:rsid w:val="00A0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5E66"/>
  <w15:docId w15:val="{A350D702-8826-4216-B2AA-3D5B04F1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2444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444C"/>
    <w:rPr>
      <w:rFonts w:ascii="Segoe UI" w:eastAsia="Times New Roman" w:hAnsi="Segoe UI" w:cs="Segoe UI"/>
      <w:sz w:val="18"/>
      <w:szCs w:val="18"/>
      <w:lang w:val="ru-RU"/>
    </w:rPr>
  </w:style>
  <w:style w:type="character" w:styleId="aa">
    <w:name w:val="Unresolved Mention"/>
    <w:basedOn w:val="a0"/>
    <w:uiPriority w:val="99"/>
    <w:semiHidden/>
    <w:unhideWhenUsed/>
    <w:rsid w:val="00166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eisg.ru" TargetMode="External"/><Relationship Id="rId4" Type="http://schemas.openxmlformats.org/officeDocument/2006/relationships/hyperlink" Target="mailto:tsentr.otsenki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dc:description/>
  <cp:lastModifiedBy>Пользователь Windows</cp:lastModifiedBy>
  <cp:revision>2</cp:revision>
  <cp:lastPrinted>2026-01-23T13:14:00Z</cp:lastPrinted>
  <dcterms:created xsi:type="dcterms:W3CDTF">2026-02-17T11:01:00Z</dcterms:created>
  <dcterms:modified xsi:type="dcterms:W3CDTF">2026-02-17T11:01:00Z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2023-12-06T00:00:00Z</vt:filetime>
  </property>
</Properties>
</file>